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E3EEB" w14:textId="77777777" w:rsidR="00AA0306" w:rsidRDefault="00AA0306">
      <w:pPr>
        <w:rPr>
          <w:rFonts w:ascii="Ruluko" w:hAnsi="Ruluko"/>
          <w:b/>
          <w:bCs/>
          <w:sz w:val="28"/>
          <w:szCs w:val="28"/>
        </w:rPr>
      </w:pPr>
    </w:p>
    <w:p w14:paraId="5467349C" w14:textId="4DB39360" w:rsidR="00065F59" w:rsidRPr="00DB0432" w:rsidRDefault="0001194A">
      <w:pPr>
        <w:rPr>
          <w:rFonts w:ascii="Ruluko" w:hAnsi="Ruluko"/>
          <w:sz w:val="28"/>
          <w:szCs w:val="28"/>
        </w:rPr>
      </w:pPr>
      <w:r w:rsidRPr="00DB0432">
        <w:rPr>
          <w:rFonts w:ascii="Ruluko" w:hAnsi="Ruluko"/>
          <w:b/>
          <w:bCs/>
          <w:sz w:val="28"/>
          <w:szCs w:val="28"/>
        </w:rPr>
        <w:t>Attendance:</w:t>
      </w:r>
      <w:r w:rsidRPr="00DB0432">
        <w:rPr>
          <w:rFonts w:ascii="Ruluko" w:hAnsi="Ruluko"/>
          <w:sz w:val="28"/>
          <w:szCs w:val="28"/>
        </w:rPr>
        <w:t xml:space="preserve"> </w:t>
      </w:r>
      <w:r w:rsidRPr="00DB0432">
        <w:rPr>
          <w:rFonts w:ascii="Ruluko" w:hAnsi="Ruluko"/>
          <w:sz w:val="28"/>
          <w:szCs w:val="28"/>
        </w:rPr>
        <w:tab/>
      </w:r>
      <w:r w:rsidR="00824FD2">
        <w:rPr>
          <w:rFonts w:ascii="Ruluko" w:hAnsi="Ruluko"/>
          <w:sz w:val="28"/>
          <w:szCs w:val="28"/>
        </w:rPr>
        <w:t>Sandy</w:t>
      </w:r>
      <w:r w:rsidR="00065F59">
        <w:rPr>
          <w:rFonts w:ascii="Ruluko" w:hAnsi="Ruluko"/>
          <w:sz w:val="28"/>
          <w:szCs w:val="28"/>
        </w:rPr>
        <w:t xml:space="preserve"> and </w:t>
      </w:r>
      <w:r w:rsidR="00824FD2">
        <w:rPr>
          <w:rFonts w:ascii="Ruluko" w:hAnsi="Ruluko"/>
          <w:sz w:val="28"/>
          <w:szCs w:val="28"/>
        </w:rPr>
        <w:t xml:space="preserve">Sorrel </w:t>
      </w:r>
    </w:p>
    <w:p w14:paraId="2295306F" w14:textId="7001EF44" w:rsidR="00A7685C" w:rsidRPr="00A7685C" w:rsidRDefault="00A7685C" w:rsidP="00A7685C">
      <w:pPr>
        <w:rPr>
          <w:rFonts w:ascii="Ruluko" w:hAnsi="Ruluko"/>
          <w:sz w:val="28"/>
          <w:szCs w:val="28"/>
        </w:rPr>
      </w:pPr>
    </w:p>
    <w:tbl>
      <w:tblPr>
        <w:tblpPr w:leftFromText="180" w:rightFromText="180" w:vertAnchor="text" w:horzAnchor="margin" w:tblpX="-294" w:tblpY="48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5304"/>
        <w:gridCol w:w="1270"/>
        <w:gridCol w:w="1257"/>
      </w:tblGrid>
      <w:tr w:rsidR="005B4DED" w:rsidRPr="00DB0432" w14:paraId="428EC59F" w14:textId="77777777" w:rsidTr="00980348">
        <w:tc>
          <w:tcPr>
            <w:tcW w:w="3221" w:type="dxa"/>
            <w:shd w:val="clear" w:color="auto" w:fill="A6A6A6"/>
          </w:tcPr>
          <w:p w14:paraId="6A02D56C" w14:textId="77777777" w:rsidR="005B4DED" w:rsidRPr="00DB0432" w:rsidRDefault="005B4DED" w:rsidP="005B4DED">
            <w:pPr>
              <w:ind w:left="-709"/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Agenda</w:t>
            </w:r>
          </w:p>
        </w:tc>
        <w:tc>
          <w:tcPr>
            <w:tcW w:w="5304" w:type="dxa"/>
            <w:shd w:val="clear" w:color="auto" w:fill="A6A6A6"/>
          </w:tcPr>
          <w:p w14:paraId="09C27BAF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Notes &amp; Key Actions</w:t>
            </w:r>
          </w:p>
        </w:tc>
        <w:tc>
          <w:tcPr>
            <w:tcW w:w="1270" w:type="dxa"/>
            <w:shd w:val="clear" w:color="auto" w:fill="A6A6A6"/>
          </w:tcPr>
          <w:p w14:paraId="050FAE30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Who?</w:t>
            </w:r>
          </w:p>
        </w:tc>
        <w:tc>
          <w:tcPr>
            <w:tcW w:w="1257" w:type="dxa"/>
            <w:shd w:val="clear" w:color="auto" w:fill="A6A6A6"/>
          </w:tcPr>
          <w:p w14:paraId="459A1119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When?</w:t>
            </w:r>
          </w:p>
        </w:tc>
      </w:tr>
      <w:tr w:rsidR="00554D2B" w:rsidRPr="00DB0432" w14:paraId="7B1C6170" w14:textId="77777777" w:rsidTr="00980348">
        <w:tc>
          <w:tcPr>
            <w:tcW w:w="3221" w:type="dxa"/>
            <w:shd w:val="clear" w:color="auto" w:fill="auto"/>
          </w:tcPr>
          <w:p w14:paraId="51EA3879" w14:textId="443D1CA9" w:rsidR="00554D2B" w:rsidRPr="001078FC" w:rsidRDefault="00F640A9" w:rsidP="00554D2B">
            <w:pPr>
              <w:tabs>
                <w:tab w:val="left" w:pos="1781"/>
              </w:tabs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Welcome &amp; Apologies</w:t>
            </w:r>
          </w:p>
        </w:tc>
        <w:tc>
          <w:tcPr>
            <w:tcW w:w="5304" w:type="dxa"/>
            <w:shd w:val="clear" w:color="auto" w:fill="auto"/>
          </w:tcPr>
          <w:p w14:paraId="21855AC4" w14:textId="7F074526" w:rsidR="00F640A9" w:rsidRPr="001078FC" w:rsidRDefault="00065F59" w:rsidP="00554D2B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Emily was unable to attend todays meeting. </w:t>
            </w:r>
          </w:p>
        </w:tc>
        <w:tc>
          <w:tcPr>
            <w:tcW w:w="1270" w:type="dxa"/>
            <w:shd w:val="clear" w:color="auto" w:fill="auto"/>
          </w:tcPr>
          <w:p w14:paraId="13F7DEC2" w14:textId="53B9D2E2" w:rsidR="00DB0432" w:rsidRPr="001078FC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27296BE1" w14:textId="1D0E96BF" w:rsidR="00DB0432" w:rsidRPr="001078FC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980348" w:rsidRPr="00DB0432" w14:paraId="1B96A780" w14:textId="77777777" w:rsidTr="00980348">
        <w:trPr>
          <w:trHeight w:val="317"/>
        </w:trPr>
        <w:tc>
          <w:tcPr>
            <w:tcW w:w="3221" w:type="dxa"/>
            <w:shd w:val="clear" w:color="auto" w:fill="auto"/>
          </w:tcPr>
          <w:p w14:paraId="5D22A729" w14:textId="4204B0CF" w:rsidR="00F640A9" w:rsidRPr="001078FC" w:rsidRDefault="001A2AD5" w:rsidP="00065F59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Discussion</w:t>
            </w:r>
            <w:r w:rsidR="00065F59">
              <w:rPr>
                <w:rFonts w:ascii="Ruluko" w:hAnsi="Ruluko" w:cs="Arial"/>
                <w:sz w:val="28"/>
                <w:szCs w:val="28"/>
              </w:rPr>
              <w:t xml:space="preserve"> of activity </w:t>
            </w:r>
          </w:p>
        </w:tc>
        <w:tc>
          <w:tcPr>
            <w:tcW w:w="5304" w:type="dxa"/>
            <w:shd w:val="clear" w:color="auto" w:fill="auto"/>
          </w:tcPr>
          <w:p w14:paraId="1573C589" w14:textId="64639747" w:rsidR="00980348" w:rsidRPr="001078FC" w:rsidRDefault="00065F59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Miss Sedgwick shared the task in hand and explained how </w:t>
            </w:r>
            <w:r w:rsidR="00DD47B4">
              <w:rPr>
                <w:rFonts w:ascii="Ruluko" w:hAnsi="Ruluko" w:cs="Arial"/>
                <w:sz w:val="28"/>
                <w:szCs w:val="28"/>
              </w:rPr>
              <w:t xml:space="preserve">SA should have input to what right matches or meets with the Christian values. </w:t>
            </w:r>
            <w:r w:rsidR="00824FD2">
              <w:rPr>
                <w:rFonts w:ascii="Ruluko" w:hAnsi="Ruluko" w:cs="Arial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14:paraId="156DD2FE" w14:textId="54F14F14" w:rsidR="00980348" w:rsidRPr="001078FC" w:rsidRDefault="00DD47B4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All </w:t>
            </w:r>
          </w:p>
        </w:tc>
        <w:tc>
          <w:tcPr>
            <w:tcW w:w="1257" w:type="dxa"/>
          </w:tcPr>
          <w:p w14:paraId="314412EC" w14:textId="1A3D5588" w:rsidR="00980348" w:rsidRPr="001078FC" w:rsidRDefault="00C95E57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Today </w:t>
            </w:r>
          </w:p>
        </w:tc>
      </w:tr>
      <w:tr w:rsidR="00980348" w:rsidRPr="00DB0432" w14:paraId="45EAE1FC" w14:textId="77777777" w:rsidTr="00980348">
        <w:tc>
          <w:tcPr>
            <w:tcW w:w="3221" w:type="dxa"/>
            <w:shd w:val="clear" w:color="auto" w:fill="auto"/>
          </w:tcPr>
          <w:p w14:paraId="30111E58" w14:textId="5E98B9F0" w:rsidR="00980348" w:rsidRPr="001078FC" w:rsidRDefault="001A2AD5" w:rsidP="00980348">
            <w:pPr>
              <w:shd w:val="clear" w:color="auto" w:fill="FFFFFF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Study the </w:t>
            </w:r>
            <w:r w:rsidR="00C95E57">
              <w:rPr>
                <w:rFonts w:ascii="Ruluko" w:hAnsi="Ruluko" w:cs="Arial"/>
                <w:sz w:val="28"/>
                <w:szCs w:val="28"/>
              </w:rPr>
              <w:t xml:space="preserve">Christian Values </w:t>
            </w:r>
          </w:p>
        </w:tc>
        <w:tc>
          <w:tcPr>
            <w:tcW w:w="5304" w:type="dxa"/>
            <w:shd w:val="clear" w:color="auto" w:fill="auto"/>
          </w:tcPr>
          <w:p w14:paraId="3E676B23" w14:textId="442FBCCB" w:rsidR="00F640A9" w:rsidRPr="001078FC" w:rsidRDefault="00C95E57" w:rsidP="001A2AD5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We reminded ourselves of what each value represents. This helped the SAs to find matches slightly easier. </w:t>
            </w:r>
          </w:p>
        </w:tc>
        <w:tc>
          <w:tcPr>
            <w:tcW w:w="1270" w:type="dxa"/>
          </w:tcPr>
          <w:p w14:paraId="2085EC2B" w14:textId="52FE522B" w:rsidR="00980348" w:rsidRPr="001078FC" w:rsidRDefault="00C95E57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All </w:t>
            </w:r>
          </w:p>
        </w:tc>
        <w:tc>
          <w:tcPr>
            <w:tcW w:w="1257" w:type="dxa"/>
          </w:tcPr>
          <w:p w14:paraId="4CC1E7EA" w14:textId="020118ED" w:rsidR="00980348" w:rsidRPr="001078FC" w:rsidRDefault="00C95E57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Today </w:t>
            </w:r>
          </w:p>
        </w:tc>
      </w:tr>
      <w:tr w:rsidR="00F640A9" w:rsidRPr="00DB0432" w14:paraId="3A13CB3C" w14:textId="77777777" w:rsidTr="00980348">
        <w:tc>
          <w:tcPr>
            <w:tcW w:w="3221" w:type="dxa"/>
            <w:shd w:val="clear" w:color="auto" w:fill="auto"/>
          </w:tcPr>
          <w:p w14:paraId="37B37404" w14:textId="6773E6E2" w:rsidR="00F640A9" w:rsidRDefault="00C95E57" w:rsidP="00C95E57">
            <w:pPr>
              <w:shd w:val="clear" w:color="auto" w:fill="FFFFFF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Set up </w:t>
            </w:r>
            <w:r w:rsidR="00FE001B">
              <w:rPr>
                <w:rFonts w:ascii="Ruluko" w:hAnsi="Ruluko" w:cs="Arial"/>
                <w:sz w:val="28"/>
                <w:szCs w:val="28"/>
              </w:rPr>
              <w:t xml:space="preserve">values </w:t>
            </w:r>
          </w:p>
        </w:tc>
        <w:tc>
          <w:tcPr>
            <w:tcW w:w="5304" w:type="dxa"/>
            <w:shd w:val="clear" w:color="auto" w:fill="auto"/>
          </w:tcPr>
          <w:p w14:paraId="7A7680CF" w14:textId="4127B6E1" w:rsidR="00F640A9" w:rsidRDefault="00FE001B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Miss Sedgwick wrote all the values down and the Sas started to lay things out and read over some of the rights. </w:t>
            </w:r>
          </w:p>
        </w:tc>
        <w:tc>
          <w:tcPr>
            <w:tcW w:w="1270" w:type="dxa"/>
          </w:tcPr>
          <w:p w14:paraId="2F3890B8" w14:textId="61022DF3" w:rsidR="00F640A9" w:rsidRPr="001078FC" w:rsidRDefault="00FE001B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All </w:t>
            </w:r>
          </w:p>
        </w:tc>
        <w:tc>
          <w:tcPr>
            <w:tcW w:w="1257" w:type="dxa"/>
          </w:tcPr>
          <w:p w14:paraId="28149E90" w14:textId="0E968267" w:rsidR="00F640A9" w:rsidRPr="001078FC" w:rsidRDefault="00FE001B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Today </w:t>
            </w:r>
          </w:p>
        </w:tc>
      </w:tr>
      <w:tr w:rsidR="00980348" w:rsidRPr="00DB0432" w14:paraId="3660D376" w14:textId="77777777" w:rsidTr="00980348">
        <w:tc>
          <w:tcPr>
            <w:tcW w:w="3221" w:type="dxa"/>
            <w:shd w:val="clear" w:color="auto" w:fill="auto"/>
          </w:tcPr>
          <w:p w14:paraId="2D8DAB8B" w14:textId="107B532C" w:rsidR="00F640A9" w:rsidRPr="001078FC" w:rsidRDefault="00FE001B" w:rsidP="00C95E57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Matching Rights to Values </w:t>
            </w:r>
          </w:p>
        </w:tc>
        <w:tc>
          <w:tcPr>
            <w:tcW w:w="5304" w:type="dxa"/>
            <w:shd w:val="clear" w:color="auto" w:fill="auto"/>
          </w:tcPr>
          <w:p w14:paraId="2EFAB1B0" w14:textId="4F507414" w:rsidR="00824FD2" w:rsidRPr="001078FC" w:rsidRDefault="00FE001B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Then we discussed the rights one at a time and gave reasons as to why each right matched a value. Some were harder than others. SAs discussed a range of ideas and could clearly explain why they matched certain ones such as </w:t>
            </w:r>
            <w:r w:rsidR="008B70F8">
              <w:rPr>
                <w:rFonts w:ascii="Ruluko" w:hAnsi="Ruluko" w:cs="Arial"/>
                <w:sz w:val="28"/>
                <w:szCs w:val="28"/>
              </w:rPr>
              <w:t>‘</w:t>
            </w:r>
            <w:r w:rsidR="000D1A89">
              <w:rPr>
                <w:rFonts w:ascii="Ruluko" w:hAnsi="Ruluko" w:cs="Arial"/>
                <w:sz w:val="28"/>
                <w:szCs w:val="28"/>
              </w:rPr>
              <w:t xml:space="preserve">I have the right to live with a family who cares for me’ to be placed with compassion. </w:t>
            </w:r>
          </w:p>
        </w:tc>
        <w:tc>
          <w:tcPr>
            <w:tcW w:w="1270" w:type="dxa"/>
          </w:tcPr>
          <w:p w14:paraId="627F7DA2" w14:textId="58DA424A" w:rsidR="00980348" w:rsidRPr="001078FC" w:rsidRDefault="00737B40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All </w:t>
            </w:r>
          </w:p>
        </w:tc>
        <w:tc>
          <w:tcPr>
            <w:tcW w:w="1257" w:type="dxa"/>
          </w:tcPr>
          <w:p w14:paraId="5003A1BE" w14:textId="201EDEEC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F640A9" w:rsidRPr="00DB0432" w14:paraId="06841625" w14:textId="77777777" w:rsidTr="00980348">
        <w:tc>
          <w:tcPr>
            <w:tcW w:w="3221" w:type="dxa"/>
            <w:shd w:val="clear" w:color="auto" w:fill="auto"/>
          </w:tcPr>
          <w:p w14:paraId="1739ED57" w14:textId="3A76A0E8" w:rsidR="00F640A9" w:rsidRDefault="000D1A89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End of task </w:t>
            </w:r>
          </w:p>
        </w:tc>
        <w:tc>
          <w:tcPr>
            <w:tcW w:w="5304" w:type="dxa"/>
            <w:shd w:val="clear" w:color="auto" w:fill="auto"/>
          </w:tcPr>
          <w:p w14:paraId="312D298A" w14:textId="77777777" w:rsidR="00F640A9" w:rsidRDefault="000D1A89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We completed a majority of the Rights and discussed how some could be moved to other areas. </w:t>
            </w:r>
          </w:p>
          <w:p w14:paraId="2452EF42" w14:textId="5A91338B" w:rsidR="000D1A89" w:rsidRPr="001078FC" w:rsidRDefault="000D1A89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We said in our next meeting we will </w:t>
            </w:r>
            <w:r w:rsidR="00737B40">
              <w:rPr>
                <w:rFonts w:ascii="Ruluko" w:hAnsi="Ruluko" w:cs="Arial"/>
                <w:sz w:val="28"/>
                <w:szCs w:val="28"/>
              </w:rPr>
              <w:t xml:space="preserve">look at ones we can move or match else where and see how we can promote this within our school. </w:t>
            </w:r>
          </w:p>
        </w:tc>
        <w:tc>
          <w:tcPr>
            <w:tcW w:w="1270" w:type="dxa"/>
          </w:tcPr>
          <w:p w14:paraId="1CB189DA" w14:textId="79305415" w:rsidR="00F640A9" w:rsidRPr="001078FC" w:rsidRDefault="00737B40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All </w:t>
            </w:r>
          </w:p>
        </w:tc>
        <w:tc>
          <w:tcPr>
            <w:tcW w:w="1257" w:type="dxa"/>
          </w:tcPr>
          <w:p w14:paraId="62021FA0" w14:textId="63DD2985" w:rsidR="00F640A9" w:rsidRPr="001078FC" w:rsidRDefault="00737B40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Next meeting </w:t>
            </w:r>
          </w:p>
        </w:tc>
      </w:tr>
    </w:tbl>
    <w:p w14:paraId="40D3DCB1" w14:textId="112CF2D7" w:rsidR="00894CFA" w:rsidRPr="00DB0432" w:rsidRDefault="00894CFA" w:rsidP="00DF061B">
      <w:pPr>
        <w:tabs>
          <w:tab w:val="left" w:pos="7121"/>
        </w:tabs>
        <w:rPr>
          <w:rFonts w:ascii="Ruluko" w:hAnsi="Ruluko"/>
          <w:sz w:val="160"/>
          <w:szCs w:val="160"/>
        </w:rPr>
      </w:pPr>
    </w:p>
    <w:sectPr w:rsidR="00894CFA" w:rsidRPr="00DB0432" w:rsidSect="00D64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06" w:right="543" w:bottom="360" w:left="731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DC504" w14:textId="77777777" w:rsidR="00BF638F" w:rsidRDefault="00BF638F" w:rsidP="00BF6BA6">
      <w:r>
        <w:separator/>
      </w:r>
    </w:p>
  </w:endnote>
  <w:endnote w:type="continuationSeparator" w:id="0">
    <w:p w14:paraId="79470CA1" w14:textId="77777777" w:rsidR="00BF638F" w:rsidRDefault="00BF638F" w:rsidP="00BF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luko">
    <w:altName w:val="Calibri"/>
    <w:charset w:val="00"/>
    <w:family w:val="auto"/>
    <w:pitch w:val="variable"/>
    <w:sig w:usb0="8000006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D486" w14:textId="77777777" w:rsidR="00B80B18" w:rsidRDefault="00B80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8281" w14:textId="77777777" w:rsidR="00B80B18" w:rsidRDefault="00B80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EF004" w14:textId="77777777" w:rsidR="00B80B18" w:rsidRDefault="00B80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47F4" w14:textId="77777777" w:rsidR="00BF638F" w:rsidRDefault="00BF638F" w:rsidP="00BF6BA6">
      <w:r>
        <w:separator/>
      </w:r>
    </w:p>
  </w:footnote>
  <w:footnote w:type="continuationSeparator" w:id="0">
    <w:p w14:paraId="5E726657" w14:textId="77777777" w:rsidR="00BF638F" w:rsidRDefault="00BF638F" w:rsidP="00BF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F1138" w14:textId="77777777" w:rsidR="00B80B18" w:rsidRDefault="00B80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4C20" w14:textId="74C5FDAC" w:rsidR="00BF6BA6" w:rsidRPr="00BF6BA6" w:rsidRDefault="00DB0432" w:rsidP="00BF6BA6">
    <w:pPr>
      <w:ind w:left="4320"/>
      <w:jc w:val="right"/>
      <w:rPr>
        <w:rFonts w:ascii="Ruluko" w:hAnsi="Ruluko" w:cs="Arial"/>
        <w:b/>
        <w:noProof/>
        <w:color w:val="FFFFFF" w:themeColor="background1"/>
        <w:sz w:val="36"/>
        <w:szCs w:val="36"/>
      </w:rPr>
    </w:pPr>
    <w:r w:rsidRPr="00BF6BA6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B0115B" wp14:editId="67F71EE6">
              <wp:simplePos x="0" y="0"/>
              <wp:positionH relativeFrom="column">
                <wp:posOffset>-695297</wp:posOffset>
              </wp:positionH>
              <wp:positionV relativeFrom="paragraph">
                <wp:posOffset>-486718</wp:posOffset>
              </wp:positionV>
              <wp:extent cx="7933690" cy="1527349"/>
              <wp:effectExtent l="0" t="0" r="16510" b="9525"/>
              <wp:wrapNone/>
              <wp:docPr id="14821907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3690" cy="1527349"/>
                      </a:xfrm>
                      <a:prstGeom prst="rect">
                        <a:avLst/>
                      </a:prstGeom>
                      <a:solidFill>
                        <a:srgbClr val="681D3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EE405D" id="Rectangle 1" o:spid="_x0000_s1026" style="position:absolute;margin-left:-54.75pt;margin-top:-38.3pt;width:624.7pt;height:1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" fillcolor="#681d31" strokecolor="#09101d [484]" strokeweight="1pt"/>
          </w:pict>
        </mc:Fallback>
      </mc:AlternateContent>
    </w:r>
    <w:r w:rsidR="007A658C">
      <w:rPr>
        <w:rFonts w:ascii="Ruluko" w:hAnsi="Ruluko" w:cs="Arial"/>
        <w:bCs/>
        <w:noProof/>
        <w:color w:val="FFFFFF" w:themeColor="background1"/>
        <w:sz w:val="32"/>
        <w:szCs w:val="32"/>
        <w14:ligatures w14:val="standardContextual"/>
      </w:rPr>
      <w:drawing>
        <wp:anchor distT="0" distB="0" distL="114300" distR="114300" simplePos="0" relativeHeight="251660288" behindDoc="1" locked="0" layoutInCell="1" allowOverlap="1" wp14:anchorId="40F51A3E" wp14:editId="7AAF8DFA">
          <wp:simplePos x="0" y="0"/>
          <wp:positionH relativeFrom="column">
            <wp:posOffset>-431041</wp:posOffset>
          </wp:positionH>
          <wp:positionV relativeFrom="paragraph">
            <wp:posOffset>-264547</wp:posOffset>
          </wp:positionV>
          <wp:extent cx="1170305" cy="1170305"/>
          <wp:effectExtent l="0" t="0" r="0" b="0"/>
          <wp:wrapTight wrapText="bothSides">
            <wp:wrapPolygon edited="0">
              <wp:start x="0" y="0"/>
              <wp:lineTo x="0" y="21330"/>
              <wp:lineTo x="21330" y="21330"/>
              <wp:lineTo x="21330" y="0"/>
              <wp:lineTo x="0" y="0"/>
            </wp:wrapPolygon>
          </wp:wrapTight>
          <wp:docPr id="391996106" name="Picture 1" descr="A white logo on a red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96106" name="Picture 1" descr="A white logo on a red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58C">
      <w:rPr>
        <w:rFonts w:ascii="Ruluko" w:hAnsi="Ruluko" w:cs="Arial"/>
        <w:b/>
        <w:noProof/>
        <w:color w:val="FFFFFF" w:themeColor="background1"/>
        <w:sz w:val="36"/>
        <w:szCs w:val="36"/>
      </w:rPr>
      <w:t>Ysgol yr Holl Saint – All Saints’ School</w:t>
    </w:r>
  </w:p>
  <w:p w14:paraId="61B33EEA" w14:textId="12D0F766" w:rsidR="00BF6BA6" w:rsidRPr="00824FD2" w:rsidRDefault="007A658C" w:rsidP="007A658C">
    <w:pPr>
      <w:tabs>
        <w:tab w:val="left" w:pos="3143"/>
        <w:tab w:val="right" w:pos="9104"/>
      </w:tabs>
      <w:ind w:left="2160" w:firstLine="720"/>
      <w:jc w:val="right"/>
      <w:rPr>
        <w:rFonts w:ascii="Ruluko" w:hAnsi="Ruluko" w:cs="Arial"/>
        <w:bCs/>
        <w:noProof/>
        <w:color w:val="FFFFFF" w:themeColor="background1"/>
        <w:sz w:val="32"/>
        <w:szCs w:val="32"/>
      </w:rPr>
    </w:pPr>
    <w:r>
      <w:rPr>
        <w:rFonts w:ascii="Ruluko" w:hAnsi="Ruluko" w:cs="Arial"/>
        <w:bCs/>
        <w:noProof/>
        <w:color w:val="FFFFFF" w:themeColor="background1"/>
        <w:sz w:val="32"/>
        <w:szCs w:val="32"/>
      </w:rPr>
      <w:tab/>
    </w:r>
    <w:r>
      <w:rPr>
        <w:rFonts w:ascii="Ruluko" w:hAnsi="Ruluko" w:cs="Arial"/>
        <w:bCs/>
        <w:noProof/>
        <w:color w:val="FFFFFF" w:themeColor="background1"/>
        <w:sz w:val="32"/>
        <w:szCs w:val="32"/>
      </w:rPr>
      <w:tab/>
    </w:r>
    <w:r w:rsidR="00824FD2" w:rsidRPr="00824FD2">
      <w:rPr>
        <w:rFonts w:ascii="Ruluko" w:hAnsi="Ruluko" w:cs="Arial"/>
        <w:bCs/>
        <w:noProof/>
        <w:color w:val="FFFFFF" w:themeColor="background1"/>
        <w:sz w:val="32"/>
        <w:szCs w:val="32"/>
      </w:rPr>
      <w:t xml:space="preserve">Super Ambassador </w:t>
    </w:r>
    <w:r w:rsidR="00F640A9" w:rsidRPr="00824FD2">
      <w:rPr>
        <w:rFonts w:ascii="Ruluko" w:hAnsi="Ruluko" w:cs="Arial"/>
        <w:bCs/>
        <w:noProof/>
        <w:color w:val="FFFFFF" w:themeColor="background1"/>
        <w:sz w:val="32"/>
        <w:szCs w:val="32"/>
      </w:rPr>
      <w:t xml:space="preserve"> </w:t>
    </w:r>
  </w:p>
  <w:p w14:paraId="554189A4" w14:textId="76115FED" w:rsidR="00BF6BA6" w:rsidRPr="007A658C" w:rsidRDefault="00B80B18" w:rsidP="007A658C">
    <w:pPr>
      <w:jc w:val="right"/>
      <w:rPr>
        <w:rFonts w:ascii="Ruluko" w:hAnsi="Ruluko" w:cs="Arial"/>
        <w:bCs/>
        <w:noProof/>
        <w:color w:val="FF0000"/>
        <w:sz w:val="32"/>
        <w:szCs w:val="32"/>
      </w:rPr>
    </w:pPr>
    <w:r>
      <w:rPr>
        <w:rFonts w:ascii="Ruluko" w:hAnsi="Ruluko" w:cs="Arial"/>
        <w:bCs/>
        <w:noProof/>
        <w:color w:val="FFFFFF" w:themeColor="background1"/>
        <w:sz w:val="32"/>
        <w:szCs w:val="32"/>
      </w:rPr>
      <w:t>02</w:t>
    </w:r>
    <w:r w:rsidR="00824FD2">
      <w:rPr>
        <w:rFonts w:ascii="Ruluko" w:hAnsi="Ruluko" w:cs="Arial"/>
        <w:bCs/>
        <w:noProof/>
        <w:color w:val="FFFFFF" w:themeColor="background1"/>
        <w:sz w:val="32"/>
        <w:szCs w:val="32"/>
      </w:rPr>
      <w:t>.1</w:t>
    </w:r>
    <w:r>
      <w:rPr>
        <w:rFonts w:ascii="Ruluko" w:hAnsi="Ruluko" w:cs="Arial"/>
        <w:bCs/>
        <w:noProof/>
        <w:color w:val="FFFFFF" w:themeColor="background1"/>
        <w:sz w:val="32"/>
        <w:szCs w:val="32"/>
      </w:rPr>
      <w:t>2</w:t>
    </w:r>
    <w:r w:rsidR="00824FD2">
      <w:rPr>
        <w:rFonts w:ascii="Ruluko" w:hAnsi="Ruluko" w:cs="Arial"/>
        <w:bCs/>
        <w:noProof/>
        <w:color w:val="FFFFFF" w:themeColor="background1"/>
        <w:sz w:val="32"/>
        <w:szCs w:val="32"/>
      </w:rPr>
      <w:t>.24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F797" w14:textId="77777777" w:rsidR="00B80B18" w:rsidRDefault="00B80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7CB"/>
    <w:multiLevelType w:val="hybridMultilevel"/>
    <w:tmpl w:val="D8DC099A"/>
    <w:lvl w:ilvl="0" w:tplc="20908D3C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49B4468"/>
    <w:multiLevelType w:val="hybridMultilevel"/>
    <w:tmpl w:val="811C9EC2"/>
    <w:lvl w:ilvl="0" w:tplc="0C7415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5315"/>
    <w:multiLevelType w:val="hybridMultilevel"/>
    <w:tmpl w:val="74263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9AC"/>
    <w:multiLevelType w:val="hybridMultilevel"/>
    <w:tmpl w:val="E188C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675B"/>
    <w:multiLevelType w:val="hybridMultilevel"/>
    <w:tmpl w:val="4B182AE0"/>
    <w:lvl w:ilvl="0" w:tplc="7C820642">
      <w:start w:val="8"/>
      <w:numFmt w:val="bullet"/>
      <w:lvlText w:val="-"/>
      <w:lvlJc w:val="left"/>
      <w:pPr>
        <w:ind w:left="720" w:hanging="360"/>
      </w:pPr>
      <w:rPr>
        <w:rFonts w:ascii="Ruluko" w:eastAsia="Times New Roman" w:hAnsi="Ruluk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8606D"/>
    <w:multiLevelType w:val="hybridMultilevel"/>
    <w:tmpl w:val="71E00DAC"/>
    <w:lvl w:ilvl="0" w:tplc="6A7A29A8">
      <w:start w:val="9"/>
      <w:numFmt w:val="bullet"/>
      <w:lvlText w:val="-"/>
      <w:lvlJc w:val="left"/>
      <w:pPr>
        <w:ind w:left="720" w:hanging="360"/>
      </w:pPr>
      <w:rPr>
        <w:rFonts w:ascii="Ruluko" w:eastAsia="Times New Roman" w:hAnsi="Ruluk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4523C"/>
    <w:multiLevelType w:val="hybridMultilevel"/>
    <w:tmpl w:val="0ACC8C5E"/>
    <w:lvl w:ilvl="0" w:tplc="43A6C2E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82759">
    <w:abstractNumId w:val="1"/>
  </w:num>
  <w:num w:numId="2" w16cid:durableId="836002106">
    <w:abstractNumId w:val="5"/>
  </w:num>
  <w:num w:numId="3" w16cid:durableId="1556308401">
    <w:abstractNumId w:val="0"/>
  </w:num>
  <w:num w:numId="4" w16cid:durableId="2147119423">
    <w:abstractNumId w:val="4"/>
  </w:num>
  <w:num w:numId="5" w16cid:durableId="901600726">
    <w:abstractNumId w:val="6"/>
  </w:num>
  <w:num w:numId="6" w16cid:durableId="1784614574">
    <w:abstractNumId w:val="3"/>
  </w:num>
  <w:num w:numId="7" w16cid:durableId="136547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6"/>
    <w:rsid w:val="0001194A"/>
    <w:rsid w:val="00065F59"/>
    <w:rsid w:val="000B5A2B"/>
    <w:rsid w:val="000D1A89"/>
    <w:rsid w:val="001078FC"/>
    <w:rsid w:val="00113FC8"/>
    <w:rsid w:val="001A1F41"/>
    <w:rsid w:val="001A2AD5"/>
    <w:rsid w:val="001D60F9"/>
    <w:rsid w:val="00291416"/>
    <w:rsid w:val="002D5E27"/>
    <w:rsid w:val="00320759"/>
    <w:rsid w:val="00383225"/>
    <w:rsid w:val="0038649F"/>
    <w:rsid w:val="003D1234"/>
    <w:rsid w:val="00485E26"/>
    <w:rsid w:val="00533705"/>
    <w:rsid w:val="00554D2B"/>
    <w:rsid w:val="005A712D"/>
    <w:rsid w:val="005B4DED"/>
    <w:rsid w:val="006606E3"/>
    <w:rsid w:val="00682EA5"/>
    <w:rsid w:val="00737B40"/>
    <w:rsid w:val="007905E1"/>
    <w:rsid w:val="007A658C"/>
    <w:rsid w:val="00821BB8"/>
    <w:rsid w:val="00824FD2"/>
    <w:rsid w:val="0085573F"/>
    <w:rsid w:val="00894CFA"/>
    <w:rsid w:val="008B70F8"/>
    <w:rsid w:val="008E3972"/>
    <w:rsid w:val="00980348"/>
    <w:rsid w:val="009A2111"/>
    <w:rsid w:val="009B6A53"/>
    <w:rsid w:val="00A7685C"/>
    <w:rsid w:val="00AA0306"/>
    <w:rsid w:val="00AE6C2D"/>
    <w:rsid w:val="00B66A8E"/>
    <w:rsid w:val="00B80B18"/>
    <w:rsid w:val="00BF638F"/>
    <w:rsid w:val="00BF6BA6"/>
    <w:rsid w:val="00C74305"/>
    <w:rsid w:val="00C95E57"/>
    <w:rsid w:val="00CF1C2E"/>
    <w:rsid w:val="00D13F91"/>
    <w:rsid w:val="00D64953"/>
    <w:rsid w:val="00DB0432"/>
    <w:rsid w:val="00DD47B4"/>
    <w:rsid w:val="00DF061B"/>
    <w:rsid w:val="00F44D2D"/>
    <w:rsid w:val="00F53EDD"/>
    <w:rsid w:val="00F640A9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8AA80"/>
  <w15:chartTrackingRefBased/>
  <w15:docId w15:val="{DBE5737F-71A3-1249-AE14-D261FDB3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F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BA6"/>
  </w:style>
  <w:style w:type="paragraph" w:styleId="Footer">
    <w:name w:val="footer"/>
    <w:basedOn w:val="Normal"/>
    <w:link w:val="FooterChar"/>
    <w:unhideWhenUsed/>
    <w:rsid w:val="00BF6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6BA6"/>
  </w:style>
  <w:style w:type="paragraph" w:styleId="ListParagraph">
    <w:name w:val="List Paragraph"/>
    <w:basedOn w:val="Normal"/>
    <w:uiPriority w:val="34"/>
    <w:qFormat/>
    <w:rsid w:val="003D1234"/>
    <w:pPr>
      <w:ind w:left="720"/>
      <w:contextualSpacing/>
    </w:pPr>
  </w:style>
  <w:style w:type="paragraph" w:customStyle="1" w:styleId="xmsonormal">
    <w:name w:val="x_msonormal"/>
    <w:basedOn w:val="Normal"/>
    <w:rsid w:val="000119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H</dc:creator>
  <cp:keywords/>
  <dc:description/>
  <cp:lastModifiedBy>J Sedgewick (All Saints VA Primary School)</cp:lastModifiedBy>
  <cp:revision>12</cp:revision>
  <cp:lastPrinted>2024-02-24T11:19:00Z</cp:lastPrinted>
  <dcterms:created xsi:type="dcterms:W3CDTF">2024-12-02T15:53:00Z</dcterms:created>
  <dcterms:modified xsi:type="dcterms:W3CDTF">2024-12-02T16:34:00Z</dcterms:modified>
</cp:coreProperties>
</file>